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A7" w:rsidRDefault="006D11C5" w:rsidP="0083190B">
      <w:r>
        <w:rPr>
          <w:rFonts w:hint="eastAsia"/>
        </w:rPr>
        <w:t>跨越國界的音符</w:t>
      </w:r>
    </w:p>
    <w:p w:rsidR="006D11C5" w:rsidRDefault="006D11C5" w:rsidP="0083190B">
      <w:r>
        <w:rPr>
          <w:rFonts w:hint="eastAsia"/>
        </w:rPr>
        <w:t>斯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伐克</w:t>
      </w:r>
      <w:r>
        <w:rPr>
          <w:rFonts w:hint="eastAsia"/>
        </w:rPr>
        <w:t>&amp;</w:t>
      </w:r>
      <w:r>
        <w:rPr>
          <w:rFonts w:hint="eastAsia"/>
        </w:rPr>
        <w:t>布農族音樂文化交流禮拜</w:t>
      </w:r>
    </w:p>
    <w:p w:rsidR="006D11C5" w:rsidRDefault="006D11C5" w:rsidP="0083190B"/>
    <w:p w:rsidR="004F1A43" w:rsidRDefault="004F1A43" w:rsidP="006D11C5">
      <w:pPr>
        <w:widowControl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</w:pPr>
    </w:p>
    <w:p w:rsidR="006D11C5" w:rsidRPr="006D11C5" w:rsidRDefault="006D11C5" w:rsidP="006D11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布拉提斯拉瓦男童合唱團（斯</w:t>
      </w:r>
      <w:proofErr w:type="gramStart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洛</w:t>
      </w:r>
      <w:proofErr w:type="gramEnd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伐克）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br/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The Bratislava Boys' Choir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（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Slovakia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）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br/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指揮／</w:t>
      </w:r>
      <w:proofErr w:type="spellStart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Magdaléna</w:t>
      </w:r>
      <w:proofErr w:type="spellEnd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 xml:space="preserve"> </w:t>
      </w:r>
      <w:proofErr w:type="spellStart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Rov</w:t>
      </w:r>
      <w:r w:rsidRPr="006D11C5">
        <w:rPr>
          <w:rFonts w:ascii="Calibri" w:eastAsia="新細明體" w:hAnsi="Calibri" w:cs="Calibri"/>
          <w:color w:val="050505"/>
          <w:kern w:val="0"/>
          <w:sz w:val="23"/>
          <w:szCs w:val="23"/>
          <w:shd w:val="clear" w:color="auto" w:fill="FFFFFF"/>
        </w:rPr>
        <w:t>ň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áková</w:t>
      </w:r>
      <w:proofErr w:type="spellEnd"/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, conductor </w:t>
      </w:r>
    </w:p>
    <w:p w:rsidR="004F1A43" w:rsidRDefault="004F1A43" w:rsidP="004F1A43"/>
    <w:p w:rsidR="004F1A43" w:rsidRDefault="004F1A43" w:rsidP="004F1A43">
      <w:pPr>
        <w:rPr>
          <w:rFonts w:hint="eastAsia"/>
        </w:rPr>
      </w:pPr>
    </w:p>
    <w:p w:rsidR="004F1A43" w:rsidRDefault="004F1A43" w:rsidP="004F1A43">
      <w:r>
        <w:rPr>
          <w:rFonts w:hint="eastAsia"/>
        </w:rPr>
        <w:t>布農族達瑪</w:t>
      </w:r>
      <w:proofErr w:type="gramStart"/>
      <w:r>
        <w:rPr>
          <w:rFonts w:hint="eastAsia"/>
        </w:rPr>
        <w:t>巒</w:t>
      </w:r>
      <w:proofErr w:type="gramEnd"/>
      <w:r>
        <w:rPr>
          <w:rFonts w:hint="eastAsia"/>
        </w:rPr>
        <w:t>教會</w:t>
      </w:r>
    </w:p>
    <w:p w:rsidR="004F1A43" w:rsidRPr="004F1A43" w:rsidRDefault="004F1A43" w:rsidP="004F1A43">
      <w:pPr>
        <w:widowControl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</w:pPr>
      <w:proofErr w:type="spellStart"/>
      <w:r w:rsidRPr="004F1A4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Tamazu</w:t>
      </w:r>
      <w:proofErr w:type="spellEnd"/>
      <w:r w:rsidRPr="004F1A4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 xml:space="preserve">' </w:t>
      </w:r>
      <w:proofErr w:type="gramStart"/>
      <w:r w:rsidRPr="004F1A4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an</w:t>
      </w:r>
      <w:proofErr w:type="gramEnd"/>
      <w:r w:rsidRPr="004F1A4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 xml:space="preserve"> </w:t>
      </w:r>
      <w:proofErr w:type="spellStart"/>
      <w:r w:rsidRPr="004F1A43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kiukai</w:t>
      </w:r>
      <w:proofErr w:type="spellEnd"/>
    </w:p>
    <w:p w:rsidR="006D11C5" w:rsidRDefault="004F1A43" w:rsidP="006D11C5">
      <w:r>
        <w:rPr>
          <w:rFonts w:hint="eastAsia"/>
        </w:rPr>
        <w:t>牧師</w:t>
      </w:r>
      <w:r w:rsidRPr="006D11C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shd w:val="clear" w:color="auto" w:fill="FFFFFF"/>
        </w:rPr>
        <w:t>／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shd w:val="clear" w:color="auto" w:fill="FFFFFF"/>
        </w:rPr>
        <w:t>拔歷</w:t>
      </w:r>
      <w:proofErr w:type="gramStart"/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shd w:val="clear" w:color="auto" w:fill="FFFFFF"/>
        </w:rPr>
        <w:t>‧</w:t>
      </w:r>
      <w:proofErr w:type="gramEnd"/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  <w:shd w:val="clear" w:color="auto" w:fill="FFFFFF"/>
        </w:rPr>
        <w:t>索克魯曼牧師</w:t>
      </w:r>
    </w:p>
    <w:p w:rsidR="004F1A43" w:rsidRDefault="004F1A43" w:rsidP="006D11C5">
      <w:pPr>
        <w:rPr>
          <w:rFonts w:hint="eastAsia"/>
        </w:rPr>
      </w:pPr>
    </w:p>
    <w:p w:rsidR="004F1A43" w:rsidRDefault="004F1A43" w:rsidP="006D11C5"/>
    <w:p w:rsidR="004F1A43" w:rsidRDefault="004F1A43" w:rsidP="006D11C5">
      <w:r>
        <w:rPr>
          <w:rFonts w:hint="eastAsia"/>
        </w:rPr>
        <w:t>主理：彰化教會林家宏牧師</w:t>
      </w:r>
    </w:p>
    <w:p w:rsidR="004F1A43" w:rsidRDefault="004F1A43" w:rsidP="006D11C5">
      <w:pPr>
        <w:rPr>
          <w:rFonts w:hint="eastAsia"/>
        </w:rPr>
      </w:pPr>
    </w:p>
    <w:p w:rsidR="004F1A43" w:rsidRDefault="004F1A43" w:rsidP="006D11C5">
      <w:r>
        <w:rPr>
          <w:rFonts w:hint="eastAsia"/>
        </w:rPr>
        <w:t>日期：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4F1A43" w:rsidRDefault="004F1A43" w:rsidP="006D11C5">
      <w:r>
        <w:rPr>
          <w:rFonts w:hint="eastAsia"/>
        </w:rPr>
        <w:t>時間：晚上</w:t>
      </w:r>
      <w:r>
        <w:rPr>
          <w:rFonts w:hint="eastAsia"/>
        </w:rPr>
        <w:t>7:00-8:00</w:t>
      </w:r>
    </w:p>
    <w:p w:rsidR="004F1A43" w:rsidRDefault="004F1A43" w:rsidP="006D11C5">
      <w:r>
        <w:rPr>
          <w:rFonts w:hint="eastAsia"/>
        </w:rPr>
        <w:t>地點：彰化基督長老教會</w:t>
      </w:r>
    </w:p>
    <w:p w:rsidR="004F1A43" w:rsidRDefault="004F1A43" w:rsidP="006D11C5"/>
    <w:p w:rsidR="004F1A43" w:rsidRDefault="004F1A43" w:rsidP="006D11C5">
      <w:r>
        <w:rPr>
          <w:rFonts w:hint="eastAsia"/>
        </w:rPr>
        <w:t>*</w:t>
      </w:r>
      <w:r>
        <w:rPr>
          <w:rFonts w:hint="eastAsia"/>
        </w:rPr>
        <w:t>歡迎聆賞、參與禮拜</w:t>
      </w:r>
    </w:p>
    <w:p w:rsidR="004F1A43" w:rsidRDefault="004F1A43" w:rsidP="006D11C5"/>
    <w:p w:rsidR="004F1A43" w:rsidRDefault="004F1A43" w:rsidP="006D11C5">
      <w:r>
        <w:rPr>
          <w:rFonts w:hint="eastAsia"/>
        </w:rPr>
        <w:t>主辦單位：彰化基督長老教會</w:t>
      </w:r>
    </w:p>
    <w:p w:rsidR="004F1A43" w:rsidRPr="004F1A43" w:rsidRDefault="004F1A43" w:rsidP="006D11C5">
      <w:pPr>
        <w:rPr>
          <w:rFonts w:hint="eastAsia"/>
        </w:rPr>
      </w:pPr>
      <w:r>
        <w:rPr>
          <w:rFonts w:hint="eastAsia"/>
        </w:rPr>
        <w:t>協辦單位：</w:t>
      </w:r>
      <w:r w:rsidR="0028680C">
        <w:rPr>
          <w:rFonts w:hint="eastAsia"/>
        </w:rPr>
        <w:t>中布中會達瑪</w:t>
      </w:r>
      <w:proofErr w:type="gramStart"/>
      <w:r w:rsidR="0028680C">
        <w:rPr>
          <w:rFonts w:hint="eastAsia"/>
        </w:rPr>
        <w:t>巒</w:t>
      </w:r>
      <w:proofErr w:type="gramEnd"/>
      <w:r w:rsidR="0028680C">
        <w:rPr>
          <w:rFonts w:hint="eastAsia"/>
        </w:rPr>
        <w:t>教會</w:t>
      </w:r>
      <w:r w:rsidR="0028680C">
        <w:rPr>
          <w:rFonts w:hint="eastAsia"/>
        </w:rPr>
        <w:t>、彰化中會彰化區會、</w:t>
      </w:r>
      <w:proofErr w:type="gramStart"/>
      <w:r w:rsidR="0028680C">
        <w:rPr>
          <w:rFonts w:hint="eastAsia"/>
        </w:rPr>
        <w:t>嵩贊油</w:t>
      </w:r>
      <w:proofErr w:type="gramEnd"/>
      <w:r w:rsidR="0028680C">
        <w:rPr>
          <w:rFonts w:hint="eastAsia"/>
        </w:rPr>
        <w:t>封工業</w:t>
      </w:r>
      <w:r w:rsidR="0028680C">
        <w:rPr>
          <w:rFonts w:hint="eastAsia"/>
        </w:rPr>
        <w:t>(</w:t>
      </w:r>
      <w:r w:rsidR="0028680C">
        <w:rPr>
          <w:rFonts w:hint="eastAsia"/>
        </w:rPr>
        <w:t>股</w:t>
      </w:r>
      <w:r w:rsidR="0028680C">
        <w:rPr>
          <w:rFonts w:hint="eastAsia"/>
        </w:rPr>
        <w:t>)</w:t>
      </w:r>
      <w:r w:rsidR="0028680C">
        <w:rPr>
          <w:rFonts w:hint="eastAsia"/>
        </w:rPr>
        <w:t>公司</w:t>
      </w:r>
    </w:p>
    <w:p w:rsidR="00AF225A" w:rsidRDefault="00AF225A">
      <w:pPr>
        <w:widowControl/>
      </w:pPr>
      <w:r>
        <w:br w:type="page"/>
      </w:r>
    </w:p>
    <w:p w:rsidR="00AF225A" w:rsidRPr="00AF225A" w:rsidRDefault="00AF225A" w:rsidP="00AF225A">
      <w:pPr>
        <w:widowControl/>
        <w:spacing w:before="270" w:after="45"/>
        <w:outlineLvl w:val="2"/>
        <w:rPr>
          <w:rFonts w:ascii="新細明體" w:eastAsia="新細明體" w:hAnsi="新細明體" w:cs="新細明體"/>
          <w:kern w:val="0"/>
          <w:sz w:val="30"/>
          <w:szCs w:val="30"/>
        </w:rPr>
      </w:pPr>
      <w:r w:rsidRPr="00AF225A">
        <w:rPr>
          <w:rFonts w:ascii="新細明體-ExtB" w:eastAsia="新細明體-ExtB" w:hAnsi="新細明體-ExtB" w:cs="新細明體-ExtB" w:hint="eastAsia"/>
          <w:color w:val="0000FF"/>
          <w:kern w:val="0"/>
          <w:sz w:val="30"/>
          <w:szCs w:val="30"/>
          <w:shd w:val="clear" w:color="auto" w:fill="FFFFFF"/>
        </w:rPr>
        <w:lastRenderedPageBreak/>
        <w:t>𨑨</w:t>
      </w:r>
      <w:r w:rsidRPr="00AF225A">
        <w:rPr>
          <w:rFonts w:ascii="Arial" w:eastAsia="新細明體" w:hAnsi="Arial" w:cs="Arial"/>
          <w:color w:val="0000FF"/>
          <w:kern w:val="0"/>
          <w:sz w:val="30"/>
          <w:szCs w:val="30"/>
          <w:shd w:val="clear" w:color="auto" w:fill="FFFFFF"/>
        </w:rPr>
        <w:t>迌</w:t>
      </w:r>
      <w:r>
        <w:rPr>
          <w:rFonts w:ascii="Arial" w:eastAsia="新細明體" w:hAnsi="Arial" w:cs="Arial" w:hint="eastAsia"/>
          <w:color w:val="0000FF"/>
          <w:kern w:val="0"/>
          <w:sz w:val="30"/>
          <w:szCs w:val="30"/>
          <w:shd w:val="clear" w:color="auto" w:fill="FFFFFF"/>
        </w:rPr>
        <w:t>咱彰化</w:t>
      </w:r>
    </w:p>
    <w:p w:rsidR="00AF225A" w:rsidRDefault="00AF225A" w:rsidP="00AF225A">
      <w:r>
        <w:rPr>
          <w:rFonts w:hint="eastAsia"/>
        </w:rPr>
        <w:t>台語文創意園區</w:t>
      </w:r>
    </w:p>
    <w:p w:rsidR="00AF225A" w:rsidRDefault="00AF225A" w:rsidP="00AF225A">
      <w:r>
        <w:rPr>
          <w:rFonts w:hint="eastAsia"/>
        </w:rPr>
        <w:t>彰化扇形車庫</w:t>
      </w:r>
      <w:r>
        <w:rPr>
          <w:rFonts w:hint="eastAsia"/>
        </w:rPr>
        <w:t>&amp;</w:t>
      </w:r>
      <w:proofErr w:type="gramStart"/>
      <w:r>
        <w:rPr>
          <w:rFonts w:hint="eastAsia"/>
        </w:rPr>
        <w:t>戶羽機關</w:t>
      </w:r>
      <w:proofErr w:type="gramEnd"/>
      <w:r>
        <w:rPr>
          <w:rFonts w:hint="eastAsia"/>
        </w:rPr>
        <w:t>車園區</w:t>
      </w:r>
    </w:p>
    <w:p w:rsidR="00AF225A" w:rsidRPr="004F1A43" w:rsidRDefault="00AF225A" w:rsidP="00AF225A">
      <w:pPr>
        <w:rPr>
          <w:rFonts w:hint="eastAsia"/>
        </w:rPr>
      </w:pPr>
      <w:r>
        <w:rPr>
          <w:rFonts w:hint="eastAsia"/>
        </w:rPr>
        <w:t>彰化</w:t>
      </w:r>
      <w:bookmarkStart w:id="0" w:name="_GoBack"/>
      <w:bookmarkEnd w:id="0"/>
      <w:r>
        <w:rPr>
          <w:rFonts w:hint="eastAsia"/>
        </w:rPr>
        <w:t>孔廟</w:t>
      </w:r>
    </w:p>
    <w:sectPr w:rsidR="00AF225A" w:rsidRPr="004F1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7"/>
    <w:rsid w:val="001925A5"/>
    <w:rsid w:val="0028680C"/>
    <w:rsid w:val="004F1A43"/>
    <w:rsid w:val="006D11C5"/>
    <w:rsid w:val="0083190B"/>
    <w:rsid w:val="00AF225A"/>
    <w:rsid w:val="00CA5958"/>
    <w:rsid w:val="00DF266B"/>
    <w:rsid w:val="00EA3275"/>
    <w:rsid w:val="00EC592C"/>
    <w:rsid w:val="00F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B5FB"/>
  <w15:chartTrackingRefBased/>
  <w15:docId w15:val="{71E44F1F-CE6D-4235-94C8-6FF61EB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F1A4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F1A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F1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5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4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2024-05-14T00:46:00Z</dcterms:created>
  <dcterms:modified xsi:type="dcterms:W3CDTF">2024-05-14T09:28:00Z</dcterms:modified>
</cp:coreProperties>
</file>